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tabs>
          <w:tab w:val="clear" w:pos="708"/>
          <w:tab w:val="left" w:pos="5812" w:leader="none"/>
        </w:tabs>
        <w:rPr/>
      </w:pPr>
      <w:r>
        <w:rPr/>
      </w:r>
    </w:p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2. razred osnovne škole</w:t>
      </w:r>
    </w:p>
    <w:tbl>
      <w:tblPr>
        <w:tblW w:w="1192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176"/>
        <w:gridCol w:w="4319"/>
        <w:gridCol w:w="34"/>
        <w:gridCol w:w="1437"/>
        <w:gridCol w:w="1239"/>
        <w:gridCol w:w="409"/>
        <w:gridCol w:w="731"/>
        <w:gridCol w:w="472"/>
        <w:gridCol w:w="20"/>
        <w:gridCol w:w="62"/>
        <w:gridCol w:w="1061"/>
        <w:gridCol w:w="348"/>
        <w:gridCol w:w="330"/>
        <w:gridCol w:w="282"/>
      </w:tblGrid>
      <w:tr>
        <w:trPr>
          <w:trHeight w:val="390" w:hRule="atLeast"/>
        </w:trPr>
        <w:tc>
          <w:tcPr>
            <w:tcW w:w="9837" w:type="dxa"/>
            <w:gridSpan w:val="9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471" w:type="dxa"/>
            <w:gridSpan w:val="3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  <w:tc>
          <w:tcPr>
            <w:tcW w:w="612" w:type="dxa"/>
            <w:gridSpan w:val="2"/>
            <w:tcBorders/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76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4319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710" w:type="dxa"/>
            <w:gridSpan w:val="3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140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492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Osnovna škola - redovni program - 2. razred osnovne škole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HRVATSKI  JEZIK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4319" w:type="dxa"/>
            <w:tcBorders/>
            <w:shd w:color="auto" w:fill="auto" w:val="clear"/>
            <w:vAlign w:val="bottom"/>
          </w:tcPr>
          <w:p>
            <w:pPr>
              <w:pStyle w:val="Heading1"/>
              <w:suppressAutoHyphens w:val="false"/>
              <w:spacing w:before="240" w:after="120"/>
              <w:rPr>
                <w:rFonts w:ascii="Calibri" w:hAnsi="Calibri"/>
                <w:color w:val="212121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lang w:val="en-US" w:eastAsia="en-US"/>
              </w:rPr>
              <w:t>SVIJET RIJEČI 2 - integrirani radni udžbenik iz hrvatskog jezika s dodatnim digitalnim sadržajima u drugom razredu osnovne škole - komplet 1. i 2. dio</w:t>
            </w:r>
          </w:p>
        </w:tc>
        <w:tc>
          <w:tcPr>
            <w:tcW w:w="27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ind w:right="-343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 xml:space="preserve">Ankica Španić, Jadranka Jurić </w:t>
            </w:r>
          </w:p>
        </w:tc>
        <w:tc>
          <w:tcPr>
            <w:tcW w:w="1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Radni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49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TALIJANSKI JEZIK – </w:t>
            </w: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IZBORNI PREDMET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431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CIAO BIMBI! 2 : udžbenik talijanskoga jezika s dodatnim digitalnim sadržajima u drugom razredu osnovne škole, druga godina učenja</w:t>
            </w:r>
          </w:p>
        </w:tc>
        <w:tc>
          <w:tcPr>
            <w:tcW w:w="27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Nina Karković</w:t>
            </w:r>
          </w:p>
        </w:tc>
        <w:tc>
          <w:tcPr>
            <w:tcW w:w="1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49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MATEMATIKA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431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SUPER MATEMATIKA ZA PRAVE TRAGAČE 2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udžbenik matematike s dodatnim digitalnim sadržajima u drugom razredu osnovne škole</w:t>
            </w:r>
          </w:p>
        </w:tc>
        <w:tc>
          <w:tcPr>
            <w:tcW w:w="27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Marijana Martić, Gordana Ivančić, Anita Čupić, Marina Brničević Stanić, Jasminka Martinić Cezar</w:t>
            </w:r>
          </w:p>
        </w:tc>
        <w:tc>
          <w:tcPr>
            <w:tcW w:w="1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Radni</w:t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49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Profil Klett</w:t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lang w:eastAsia="hr-HR"/>
              </w:rPr>
            </w:pPr>
            <w:r>
              <w:rPr/>
            </w:r>
          </w:p>
        </w:tc>
        <w:tc>
          <w:tcPr>
            <w:tcW w:w="431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ISTRAŽUJEMO NAŠ SVIJET 2  udžbenik prirode i društva s dodatnim digitalnim sadržajima u drugome razredu osnovne škole</w:t>
            </w:r>
          </w:p>
        </w:tc>
        <w:tc>
          <w:tcPr>
            <w:tcW w:w="27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Tamara Kisovar Ivanda, Alena Letina</w:t>
            </w:r>
          </w:p>
        </w:tc>
        <w:tc>
          <w:tcPr>
            <w:tcW w:w="1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49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  <w:t xml:space="preserve"> </w:t>
            </w:r>
          </w:p>
        </w:tc>
        <w:tc>
          <w:tcPr>
            <w:tcW w:w="4319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 PRIJATELJSTVU S BOGOM : udžbenik za katolički vjeronauk drugoga razreda osnovne škole</w:t>
            </w:r>
          </w:p>
        </w:tc>
        <w:tc>
          <w:tcPr>
            <w:tcW w:w="271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J.Šimunović, T.Petković, S.Lipovac</w:t>
            </w:r>
          </w:p>
        </w:tc>
        <w:tc>
          <w:tcPr>
            <w:tcW w:w="1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49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7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Glas Koncila</w:t>
            </w:r>
          </w:p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0960" w:type="dxa"/>
            <w:gridSpan w:val="11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 - IZBORNI PREDMET</w:t>
            </w:r>
          </w:p>
        </w:tc>
        <w:tc>
          <w:tcPr>
            <w:tcW w:w="678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2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43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E-SVIJET 2 : radni udžbenik informatike s dodatnim digitalnim sadržajima u drugom razredu osnovne škole</w:t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ind w:right="-298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J.Blagus, N.Ljubić Klemše, A.Flisar Odorčić, I.Ružić, N. Mihočka</w:t>
            </w:r>
          </w:p>
        </w:tc>
        <w:tc>
          <w:tcPr>
            <w:tcW w:w="16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128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0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cs="Arial" w:asciiTheme="minorHAnsi" w:hAnsiTheme="minorHAnsi"/>
                <w:sz w:val="22"/>
                <w:szCs w:val="22"/>
              </w:rPr>
            </w:pPr>
            <w:r>
              <w:rPr>
                <w:rFonts w:cs="Arial" w:ascii="Calibri" w:hAnsi="Calibri" w:asciiTheme="minorHAnsi" w:hAnsiTheme="minorHAnsi"/>
                <w:sz w:val="22"/>
                <w:szCs w:val="22"/>
              </w:rPr>
              <w:t>ŠKOLSKA KNJIGA</w:t>
            </w:r>
          </w:p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330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15" w:hRule="atLeast"/>
        </w:trPr>
        <w:tc>
          <w:tcPr>
            <w:tcW w:w="11308" w:type="dxa"/>
            <w:gridSpan w:val="1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JEZIK</w:t>
            </w:r>
          </w:p>
        </w:tc>
        <w:tc>
          <w:tcPr>
            <w:tcW w:w="612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7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color w:val="000000"/>
                <w:lang w:eastAsia="hr-HR"/>
              </w:rPr>
            </w:pPr>
            <w:r>
              <w:rPr/>
            </w:r>
          </w:p>
        </w:tc>
        <w:tc>
          <w:tcPr>
            <w:tcW w:w="43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AUF DIE PLÄTZE, FERTIG, LOS 2 : udžbenik iz njemačkoga jezika za drugi razred osnovne škole</w:t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D. Štiglmayer Bočkarjov, I. Pehar Milenić</w:t>
            </w:r>
          </w:p>
        </w:tc>
        <w:tc>
          <w:tcPr>
            <w:tcW w:w="164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udžbenik</w:t>
            </w:r>
          </w:p>
        </w:tc>
        <w:tc>
          <w:tcPr>
            <w:tcW w:w="120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491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61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sectPr>
      <w:type w:val="nextPage"/>
      <w:pgSz w:w="11906" w:h="16838"/>
      <w:pgMar w:left="540" w:right="746" w:gutter="0" w:header="0" w:top="53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f74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1">
    <w:name w:val="heading 1"/>
    <w:basedOn w:val="Stilnaslova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rsid w:val="001f74f8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1f74f8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f74f8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1f74f8"/>
    <w:rPr>
      <w:rFonts w:ascii="Courier New" w:hAnsi="Courier New" w:cs="Courier New"/>
    </w:rPr>
  </w:style>
  <w:style w:type="character" w:styleId="WW8Num1z2" w:customStyle="1">
    <w:name w:val="WW8Num1z2"/>
    <w:qFormat/>
    <w:rsid w:val="001f74f8"/>
    <w:rPr>
      <w:rFonts w:ascii="Wingdings" w:hAnsi="Wingdings"/>
    </w:rPr>
  </w:style>
  <w:style w:type="character" w:styleId="WW8Num1z3" w:customStyle="1">
    <w:name w:val="WW8Num1z3"/>
    <w:qFormat/>
    <w:rsid w:val="001f74f8"/>
    <w:rPr>
      <w:rFonts w:ascii="Symbol" w:hAnsi="Symbol"/>
    </w:rPr>
  </w:style>
  <w:style w:type="character" w:styleId="Hyperlink">
    <w:name w:val="Hyperlink"/>
    <w:basedOn w:val="DefaultParagraphFont"/>
    <w:rsid w:val="001f74f8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1f74f8"/>
    <w:rPr/>
  </w:style>
  <w:style w:type="character" w:styleId="CharChar2" w:customStyle="1">
    <w:name w:val="Char Char2"/>
    <w:basedOn w:val="DefaultParagraphFont"/>
    <w:qFormat/>
    <w:rsid w:val="001f74f8"/>
    <w:rPr>
      <w:b/>
      <w:bCs/>
      <w:sz w:val="27"/>
      <w:szCs w:val="27"/>
      <w:lang w:val="hr-HR" w:eastAsia="ar-SA" w:bidi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f74f8"/>
    <w:pPr>
      <w:spacing w:before="0" w:after="120"/>
    </w:pPr>
    <w:rPr/>
  </w:style>
  <w:style w:type="paragraph" w:styleId="List">
    <w:name w:val="List"/>
    <w:basedOn w:val="BodyText"/>
    <w:rsid w:val="001f74f8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1f74f8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1f74f8"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rsid w:val="001f74f8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25B3-8F4D-4EA7-8125-3321C351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LibreOffice/26.2.3.2$Windows_X86_64 LibreOffice_project/70e089b17412e4cb7773e41413306b17a2328c34</Application>
  <AppVersion>15.0000</AppVersion>
  <Pages>1</Pages>
  <Words>240</Words>
  <Characters>1409</Characters>
  <CharactersWithSpaces>1606</CharactersWithSpaces>
  <Paragraphs>49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2020-06-25T12:12:00Z</dcterms:created>
  <dc:creator>Alfredo M.</dc:creator>
  <dc:description/>
  <dc:language>hr-HR</dc:language>
  <cp:lastModifiedBy/>
  <cp:lastPrinted>2020-06-26T07:24:00Z</cp:lastPrinted>
  <dcterms:modified xsi:type="dcterms:W3CDTF">2026-06-16T12:16:22Z</dcterms:modified>
  <cp:revision>27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