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6141F" w14:paraId="5EAE30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98D05D" w14:textId="77777777" w:rsidR="00C6141F" w:rsidRDefault="00B9011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F7E6323" w14:textId="77777777" w:rsidR="00C6141F" w:rsidRDefault="00B9011C">
            <w:pPr>
              <w:spacing w:after="0" w:line="240" w:lineRule="auto"/>
            </w:pPr>
            <w:r>
              <w:t>10854</w:t>
            </w:r>
          </w:p>
        </w:tc>
      </w:tr>
      <w:tr w:rsidR="00C6141F" w14:paraId="389C1C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8293B0" w14:textId="77777777" w:rsidR="00C6141F" w:rsidRDefault="00B9011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B68A559" w14:textId="77777777" w:rsidR="00C6141F" w:rsidRDefault="00B9011C">
            <w:pPr>
              <w:spacing w:after="0" w:line="240" w:lineRule="auto"/>
            </w:pPr>
            <w:r>
              <w:t>OSNOVNA ŠKOLA TAR-VABRIGA - SCUOLA ELEMENTARE TORRE-ABREGA</w:t>
            </w:r>
          </w:p>
        </w:tc>
      </w:tr>
      <w:tr w:rsidR="00C6141F" w14:paraId="7222F3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EDEF73" w14:textId="77777777" w:rsidR="00C6141F" w:rsidRDefault="00B9011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07F3DB" w14:textId="77777777" w:rsidR="00C6141F" w:rsidRDefault="00B9011C">
            <w:pPr>
              <w:spacing w:after="0" w:line="240" w:lineRule="auto"/>
            </w:pPr>
            <w:r>
              <w:t>31</w:t>
            </w:r>
          </w:p>
        </w:tc>
      </w:tr>
    </w:tbl>
    <w:p w14:paraId="41EAE287" w14:textId="77777777" w:rsidR="00C6141F" w:rsidRDefault="00B9011C">
      <w:r>
        <w:br/>
      </w:r>
    </w:p>
    <w:p w14:paraId="6B01352C" w14:textId="77777777" w:rsidR="00C6141F" w:rsidRDefault="00B9011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61DAE9" w14:textId="77777777" w:rsidR="00C6141F" w:rsidRDefault="00B9011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17F549" w14:textId="77777777" w:rsidR="00C6141F" w:rsidRDefault="00B9011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B29C6CA" w14:textId="77777777" w:rsidR="00C6141F" w:rsidRDefault="00C6141F"/>
    <w:p w14:paraId="7CBC01FB" w14:textId="77777777" w:rsidR="00C6141F" w:rsidRDefault="00B9011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A4E8C7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21E1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2F806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2074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ED80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29A8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FDF6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B281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36D01C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6C1E6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97BC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F733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3D59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1.496.492,19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65FD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1.612.391,42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8A93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  <w:tr w:rsidR="00C6141F" w14:paraId="4455AB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C3BC1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BD4FED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017C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C2D17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1.485.048,50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AAD70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1.772.291,13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C729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  <w:tr w:rsidR="00C6141F" w14:paraId="5AE4F4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1FBE2" w14:textId="77777777" w:rsidR="00C6141F" w:rsidRDefault="00C614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8D51B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45C0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A5B1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6761F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159.899,71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E7681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6141F" w14:paraId="2BCEE9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1D0F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A65A1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9996B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F861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839F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453C7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141F" w14:paraId="7C0F94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3AB01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4086D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406E1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8B1F0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12.464,41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F39F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FF3F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41,6</w:t>
            </w:r>
          </w:p>
        </w:tc>
      </w:tr>
      <w:tr w:rsidR="00C6141F" w14:paraId="06092D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4255E" w14:textId="77777777" w:rsidR="00C6141F" w:rsidRDefault="00C614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DA702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C4188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AEA4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12.464,41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B7B6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5.183,30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988F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41,6</w:t>
            </w:r>
          </w:p>
        </w:tc>
      </w:tr>
      <w:tr w:rsidR="00C6141F" w14:paraId="09F753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B0A1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DE013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380E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5545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26779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8782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141F" w14:paraId="52DC50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8B58C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9B685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BCD21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94966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1A2C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F56A9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141F" w14:paraId="40F1F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A1D48" w14:textId="77777777" w:rsidR="00C6141F" w:rsidRDefault="00C614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24E9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CCA5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C731B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8AF6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E8931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6141F" w14:paraId="7C53BF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3E259" w14:textId="77777777" w:rsidR="00C6141F" w:rsidRDefault="00C614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2F2CE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95E39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08A2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1.020,72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18F2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165.083,01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E9F5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33DF8A27" w14:textId="77777777" w:rsidR="00C6141F" w:rsidRDefault="00C6141F">
      <w:pPr>
        <w:spacing w:after="0"/>
      </w:pPr>
    </w:p>
    <w:p w14:paraId="21C3BA3C" w14:textId="77777777" w:rsidR="00C6141F" w:rsidRDefault="00B9011C">
      <w:r>
        <w:t>U tekućoj godini ostvareni su prihodi iznosili 1.612.391,42 eura.</w:t>
      </w:r>
    </w:p>
    <w:p w14:paraId="6CCC4EE2" w14:textId="1177DC49" w:rsidR="00C6141F" w:rsidRDefault="00B9011C">
      <w:r>
        <w:t>Rashodi poslovanja  su iznosili 1.772.291,13 eura i rashodi za nabavu dugotrajne imovine 5.183,30 eura.</w:t>
      </w:r>
    </w:p>
    <w:p w14:paraId="74FB320E" w14:textId="77777777" w:rsidR="00C6141F" w:rsidRDefault="00B9011C">
      <w:r>
        <w:t>Manjak u tekućoj godini iznosi 165.083,01 euro, odnosno 170.738,38 eura sa prenesenim manjom iz 2024. godine.</w:t>
      </w:r>
    </w:p>
    <w:p w14:paraId="63BC29F6" w14:textId="24FB900E" w:rsidR="00C6141F" w:rsidRDefault="00B9011C">
      <w:r>
        <w:lastRenderedPageBreak/>
        <w:t>Manjak u tekućoj godini nastao je prvenst</w:t>
      </w:r>
      <w:r>
        <w:t>veno zbog promjene u knjiženju rashoda za plaću za mjesec prosinac.</w:t>
      </w:r>
      <w:r w:rsidR="00C73683">
        <w:t xml:space="preserve"> Prema novom Pravilniku o proračunskom računovodstvu i Računskom planu podskupina 193 – kontinuirani rashodi budućeg razdoblja se prestala koristiti, odnosno svi se  rashodi za plaće djelatnika evidentiraju na odgovarajuće razrede 3 Rashodi poslovanja.</w:t>
      </w:r>
    </w:p>
    <w:p w14:paraId="2F9414CE" w14:textId="50759F11" w:rsidR="00C6141F" w:rsidRDefault="00B9011C">
      <w:r>
        <w:t>Isto tako, zbog ulaska u županijsku riznicu i zatvaranja žiro računa, izmijenjena je dinamika podmirivanja troškova prema</w:t>
      </w:r>
      <w:r w:rsidR="00C052E4">
        <w:t xml:space="preserve"> </w:t>
      </w:r>
      <w:r>
        <w:t>dobavljačima</w:t>
      </w:r>
      <w:r w:rsidR="00C73683">
        <w:t xml:space="preserve"> i priznavanja prihoda. Prihod se priznaje u trenutku plaćanja računa, odnosno za sve račune koji su plaćeni u 2026. godini prihod će se priznati u trenutku plaćanja tih računa. Iz tog je razloga u 2025. godini nastao metodološki manjak </w:t>
      </w:r>
    </w:p>
    <w:p w14:paraId="0D49F999" w14:textId="4B642EDC" w:rsidR="00C6141F" w:rsidRDefault="00C6141F" w:rsidP="00C73683"/>
    <w:p w14:paraId="69F91981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1920C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4492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7F8A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9CB3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60CEB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A763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572C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07EC51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B261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005F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07EA9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7F542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1.496.492,19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8B2F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1.612.391,42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6FE09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0FF5BDA6" w14:textId="77777777" w:rsidR="00C6141F" w:rsidRDefault="00C6141F">
      <w:pPr>
        <w:spacing w:after="0"/>
      </w:pPr>
    </w:p>
    <w:p w14:paraId="03E6CD47" w14:textId="503AFAD7" w:rsidR="00C6141F" w:rsidRDefault="00B9011C">
      <w:r>
        <w:t>Povećanje ukupnih prihoda za 7% u odnosu na prethod</w:t>
      </w:r>
      <w:r w:rsidR="00C052E4">
        <w:t>n</w:t>
      </w:r>
      <w:r>
        <w:t>u godinu</w:t>
      </w:r>
      <w:r w:rsidR="00C052E4">
        <w:t xml:space="preserve"> </w:t>
      </w:r>
      <w:r>
        <w:t>odnosi se na najvećim dijelom na povećanje osnovice plaće za zaposlene,</w:t>
      </w:r>
      <w:r w:rsidR="00C052E4">
        <w:t xml:space="preserve"> </w:t>
      </w:r>
      <w:r>
        <w:t>te povećanje cijene prijevoza učenika.  </w:t>
      </w:r>
    </w:p>
    <w:p w14:paraId="485DE240" w14:textId="77777777" w:rsidR="00C6141F" w:rsidRDefault="00C6141F"/>
    <w:p w14:paraId="54BD99B3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32D967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E49D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2659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1029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D2A6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1940F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9AB9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366EA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CB07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AA79C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CF87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4E38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1.247.018,51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A1E2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1.345.349,04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3325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4DDF12D0" w14:textId="77777777" w:rsidR="00C6141F" w:rsidRDefault="00C6141F">
      <w:pPr>
        <w:spacing w:after="0"/>
      </w:pPr>
    </w:p>
    <w:p w14:paraId="01E1A07D" w14:textId="6391ECBB" w:rsidR="00C6141F" w:rsidRDefault="00B9011C">
      <w:r>
        <w:t>Veći prihodi</w:t>
      </w:r>
      <w:r w:rsidR="00C052E4">
        <w:t xml:space="preserve">/pomoći </w:t>
      </w:r>
      <w:r>
        <w:t>u odnosu na prethod</w:t>
      </w:r>
      <w:r w:rsidR="00C052E4">
        <w:t>n</w:t>
      </w:r>
      <w:r>
        <w:t>u godinu za prihode od stane MZOM-a i proračuna Općine koja fina</w:t>
      </w:r>
      <w:r w:rsidR="00C052E4">
        <w:t>n</w:t>
      </w:r>
      <w:r>
        <w:t>cira plaće djelatnika</w:t>
      </w:r>
      <w:r w:rsidR="00C052E4">
        <w:t>, te pojedine projekte koji se već niz godina provode u školi.</w:t>
      </w:r>
    </w:p>
    <w:p w14:paraId="47D6969A" w14:textId="77777777" w:rsidR="00C6141F" w:rsidRDefault="00C6141F"/>
    <w:p w14:paraId="0E5C7ED2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35B80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A05D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F1B3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3EE7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00AC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A029B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2C262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59AC63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585D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DC283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BD0DE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88DB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29B99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813C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</w:tbl>
    <w:p w14:paraId="456F697F" w14:textId="77777777" w:rsidR="00C6141F" w:rsidRDefault="00C6141F">
      <w:pPr>
        <w:spacing w:after="0"/>
      </w:pPr>
    </w:p>
    <w:p w14:paraId="5E2F149C" w14:textId="1C4EC524" w:rsidR="00C6141F" w:rsidRDefault="00B9011C">
      <w:r>
        <w:t xml:space="preserve">U prethodnoj godini naša je škola ostvarila pravo na sudjelovanje na </w:t>
      </w:r>
      <w:r w:rsidR="00C052E4">
        <w:t xml:space="preserve">brojnim </w:t>
      </w:r>
      <w:r>
        <w:t>sportsk</w:t>
      </w:r>
      <w:r w:rsidR="00C052E4">
        <w:t xml:space="preserve">im </w:t>
      </w:r>
      <w:r>
        <w:t>natjecanja na županijskoj i državnoj razini.</w:t>
      </w:r>
      <w:r w:rsidR="00C052E4">
        <w:t xml:space="preserve"> Ti se troškovi refundiraju od strane školskog sportskog saveza. U tekućoj godini troškovi prijevoza bili su manji.</w:t>
      </w:r>
    </w:p>
    <w:p w14:paraId="7D7CE143" w14:textId="77777777" w:rsidR="00C6141F" w:rsidRDefault="00C6141F"/>
    <w:p w14:paraId="3ADAB363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DE90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0B41B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A532A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46B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63612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4F96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FB17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2B409E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36B2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3B800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6AE3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75CF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29.102,44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70EE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23.967,58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4A311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14:paraId="690DF189" w14:textId="77777777" w:rsidR="00C6141F" w:rsidRDefault="00C6141F">
      <w:pPr>
        <w:spacing w:after="0"/>
      </w:pPr>
    </w:p>
    <w:p w14:paraId="56F80ED4" w14:textId="5E1AE1BF" w:rsidR="00C6141F" w:rsidRDefault="00B9011C">
      <w:r>
        <w:t>U prethodnoj godini troškovi organiziranja terenske nastave bili su veći od onih tekuće godine. Zbog problema s aplikacijom</w:t>
      </w:r>
      <w:r w:rsidR="00C052E4">
        <w:t xml:space="preserve"> u kojoj se vodi financijsko poslovanje škole ( radi kibernetičkog napada na server osnivača) </w:t>
      </w:r>
      <w:r>
        <w:t xml:space="preserve"> nisu izdani računi roditeljima za program produženog boravka i iz tog je razloga i prihod ostvaren manji od onog prethode godine. </w:t>
      </w:r>
    </w:p>
    <w:p w14:paraId="055DB0BD" w14:textId="77777777" w:rsidR="00C6141F" w:rsidRDefault="00C6141F"/>
    <w:p w14:paraId="7651EE57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188C7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17BD6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8A0E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08CF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BABA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5F98A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3205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5F06A5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B3DC5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DD942C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A1B2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05F5E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1.125.956,32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75577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1.354.876,02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6988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1D0BB2A7" w14:textId="77777777" w:rsidR="00C6141F" w:rsidRDefault="00C6141F">
      <w:pPr>
        <w:spacing w:after="0"/>
      </w:pPr>
    </w:p>
    <w:p w14:paraId="64D182DD" w14:textId="63E60FCF" w:rsidR="00C6141F" w:rsidRDefault="00C052E4">
      <w:r>
        <w:t>Promjena</w:t>
      </w:r>
      <w:r w:rsidR="00B9011C">
        <w:t xml:space="preserve"> </w:t>
      </w:r>
      <w:r w:rsidR="00B9011C">
        <w:t>koeficijen</w:t>
      </w:r>
      <w:r w:rsidR="00B9011C">
        <w:t>ata</w:t>
      </w:r>
      <w:r>
        <w:t xml:space="preserve"> složenosti poslova</w:t>
      </w:r>
      <w:r w:rsidR="00B9011C">
        <w:t xml:space="preserve"> i povećanja osnovice djelatnika u javnom sektoru</w:t>
      </w:r>
      <w:r>
        <w:t>, povećanje broja pomoćnika u nastavi u novoj školskoj godini  rezultirala je povećanjem rashoda za zaposlene u odnosu na prethodnu godinu.</w:t>
      </w:r>
    </w:p>
    <w:p w14:paraId="54963C17" w14:textId="77777777" w:rsidR="00C6141F" w:rsidRDefault="00C6141F"/>
    <w:p w14:paraId="228C1619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6CF85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88B7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AE13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DFEF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B7F0F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62BC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B510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2DC0D3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F4C6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437E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29E2C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AC95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65.029,94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BC44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75.468,69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5F3A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598208BE" w14:textId="77777777" w:rsidR="00C6141F" w:rsidRDefault="00C6141F">
      <w:pPr>
        <w:spacing w:after="0"/>
      </w:pPr>
    </w:p>
    <w:p w14:paraId="6C964666" w14:textId="4687A639" w:rsidR="00C6141F" w:rsidRDefault="00B9011C">
      <w:r>
        <w:t xml:space="preserve">U 2025. godini </w:t>
      </w:r>
      <w:r w:rsidR="00C052E4">
        <w:t>povećan</w:t>
      </w:r>
      <w:r>
        <w:t xml:space="preserve"> je broj učenika i razrednih odijela</w:t>
      </w:r>
      <w:r w:rsidR="00C052E4">
        <w:t xml:space="preserve">, povećao se broj učenika koji konzumiraju školsku prehranu, a isto tako  povećao se </w:t>
      </w:r>
      <w:r>
        <w:t>broj učenika koji koriste uslugu produženog boravka</w:t>
      </w:r>
      <w:r w:rsidR="00C052E4">
        <w:t>,</w:t>
      </w:r>
      <w:r>
        <w:t xml:space="preserve"> što iziskuje i veće troškove pripremanja hrane</w:t>
      </w:r>
    </w:p>
    <w:p w14:paraId="5C17AE0A" w14:textId="77777777" w:rsidR="00C6141F" w:rsidRDefault="00C6141F"/>
    <w:p w14:paraId="137CA08F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AE44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8492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AD6F3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4FF3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EEF9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B3AB2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77E4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6CBF46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CC16E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5572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D43DF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17E2D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24.140,20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27F1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16.128,30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2107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66,8</w:t>
            </w:r>
          </w:p>
        </w:tc>
      </w:tr>
    </w:tbl>
    <w:p w14:paraId="00F8EF56" w14:textId="77777777" w:rsidR="00C6141F" w:rsidRDefault="00C6141F">
      <w:pPr>
        <w:spacing w:after="0"/>
      </w:pPr>
    </w:p>
    <w:p w14:paraId="6902775A" w14:textId="00528514" w:rsidR="00C6141F" w:rsidRDefault="00B9011C">
      <w:r>
        <w:t>Smanjeni troškovi u odnosu na prethod</w:t>
      </w:r>
      <w:r w:rsidR="00C052E4">
        <w:t>n</w:t>
      </w:r>
      <w:r>
        <w:t>u godinu za troškove prijevoza učenika na terensku nastavu i natjecanja</w:t>
      </w:r>
      <w:r w:rsidR="00C052E4">
        <w:t>.</w:t>
      </w:r>
    </w:p>
    <w:p w14:paraId="1EA9B1FB" w14:textId="77777777" w:rsidR="00C6141F" w:rsidRDefault="00C6141F"/>
    <w:p w14:paraId="6F1DB9E8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3012E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1DD4F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40C6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D543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498A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1DE6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D8F5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424E1E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5ADCB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9341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02D33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2C502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141.430,46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CC282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184.120,76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EB477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14:paraId="49FED709" w14:textId="77777777" w:rsidR="00C6141F" w:rsidRDefault="00C6141F">
      <w:pPr>
        <w:spacing w:after="0"/>
      </w:pPr>
    </w:p>
    <w:p w14:paraId="508C56F3" w14:textId="77777777" w:rsidR="00C6141F" w:rsidRDefault="00B9011C">
      <w:r>
        <w:t>Troškovi se odnose na radne udžbenike i prijevoz učenika koji je u 2025. godini znatno poskupio.</w:t>
      </w:r>
    </w:p>
    <w:p w14:paraId="32F08A96" w14:textId="77777777" w:rsidR="00C6141F" w:rsidRDefault="00C6141F"/>
    <w:p w14:paraId="51015BF5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04855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19A13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09D1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ABE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9FB3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6EEA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D702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C6141F" w14:paraId="426F7D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EEF0D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456CD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D208A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61CF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1C02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114.241,26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4F672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3837,0</w:t>
            </w:r>
          </w:p>
        </w:tc>
      </w:tr>
    </w:tbl>
    <w:p w14:paraId="4A3474D1" w14:textId="77777777" w:rsidR="00C6141F" w:rsidRDefault="00C6141F">
      <w:pPr>
        <w:spacing w:after="0"/>
      </w:pPr>
    </w:p>
    <w:p w14:paraId="59724726" w14:textId="08A3D9EF" w:rsidR="00C6141F" w:rsidRDefault="00C052E4">
      <w:r>
        <w:t xml:space="preserve">U 2025. godini izmijenio se način prikazivanja troškova plaća za mjesec prosinac. </w:t>
      </w:r>
      <w:r w:rsidR="000A5417">
        <w:t>T</w:t>
      </w:r>
      <w:r>
        <w:t xml:space="preserve">roškovi koji se potražuju od MZOM-a </w:t>
      </w:r>
      <w:r w:rsidR="000A5417">
        <w:t>evidentiraju</w:t>
      </w:r>
      <w:r>
        <w:t xml:space="preserve"> se </w:t>
      </w:r>
      <w:r w:rsidR="000A5417">
        <w:t xml:space="preserve">putem potraživanja ( što se ranije nije evidentiralo). </w:t>
      </w:r>
    </w:p>
    <w:p w14:paraId="102052C0" w14:textId="77777777" w:rsidR="00C6141F" w:rsidRDefault="00C6141F"/>
    <w:p w14:paraId="43135057" w14:textId="77777777" w:rsidR="00C6141F" w:rsidRDefault="00B9011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6FDE31C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6A8C1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E8A4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BAF3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C0A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3865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513F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ACCB6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433765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F5F33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3DAB4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A078D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0961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B09D0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112.563,59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42409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3651CE" w14:textId="77777777" w:rsidR="00C6141F" w:rsidRDefault="00C6141F">
      <w:pPr>
        <w:spacing w:after="0"/>
      </w:pPr>
    </w:p>
    <w:p w14:paraId="21ED17F7" w14:textId="07BB72D3" w:rsidR="00C6141F" w:rsidRDefault="000A5417">
      <w:r>
        <w:t>Evidencija p</w:t>
      </w:r>
      <w:r w:rsidR="00B9011C">
        <w:t xml:space="preserve">otraživanja </w:t>
      </w:r>
      <w:r>
        <w:t xml:space="preserve">za plaće djelatnika za mjesec prosinac 2025. godine, prehranu za OŠ za mjesec prosinac </w:t>
      </w:r>
      <w:r w:rsidR="00B9011C">
        <w:t>i za radne udžbenike</w:t>
      </w:r>
      <w:r>
        <w:t xml:space="preserve"> za koje nisu primljena sredstva u 2025. godini. Navedeni se troškovi evidentiraju putem računa 16/96 – potraživanja za pomoći i obračunati prihodi poslovanja.</w:t>
      </w:r>
    </w:p>
    <w:p w14:paraId="3D30AFB1" w14:textId="0FD0E522" w:rsidR="000A5417" w:rsidRDefault="000A5417">
      <w:r>
        <w:t xml:space="preserve"> </w:t>
      </w:r>
    </w:p>
    <w:p w14:paraId="1FBD2730" w14:textId="77777777" w:rsidR="00C6141F" w:rsidRDefault="00C6141F"/>
    <w:p w14:paraId="369528B7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0584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7CAE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EB76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F0E4A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3E9E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00AA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6293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7E4BDC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E55BE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C4B2A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C6EBD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1127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105.555,29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E35DA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200.585,09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49EC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</w:t>
            </w:r>
          </w:p>
        </w:tc>
      </w:tr>
    </w:tbl>
    <w:p w14:paraId="3F5EF03C" w14:textId="77777777" w:rsidR="00C6141F" w:rsidRDefault="00C6141F">
      <w:pPr>
        <w:spacing w:after="0"/>
      </w:pPr>
    </w:p>
    <w:p w14:paraId="3832F79A" w14:textId="12D1AE97" w:rsidR="00C6141F" w:rsidRDefault="000A5417">
      <w:r>
        <w:t>O</w:t>
      </w:r>
      <w:r w:rsidR="00B9011C">
        <w:t>bveze na dan 31.12.2025. godine najvećim se dijelom odnose na rashode za zaposlene, troškove prijevoza učenika i manjim dijelom na  ostale materijalne rashode.</w:t>
      </w:r>
    </w:p>
    <w:p w14:paraId="1651A591" w14:textId="77777777" w:rsidR="00C6141F" w:rsidRDefault="00B9011C">
      <w:r>
        <w:t>Obveze su u većini nedospjele. </w:t>
      </w:r>
    </w:p>
    <w:p w14:paraId="55495E40" w14:textId="77777777" w:rsidR="00C6141F" w:rsidRDefault="00C6141F"/>
    <w:p w14:paraId="7AB1AE63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6B1301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C16CF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3CD00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C75FC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6F71F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</w:t>
            </w:r>
            <w:r>
              <w:rPr>
                <w:b/>
                <w:sz w:val="18"/>
              </w:rPr>
              <w:t>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35167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6C0E5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229ACE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51D2B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CD7C2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DFEDA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6AEB6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95AD4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24.253,15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E414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1442,4</w:t>
            </w:r>
          </w:p>
        </w:tc>
      </w:tr>
    </w:tbl>
    <w:p w14:paraId="27E2AE91" w14:textId="77777777" w:rsidR="00C6141F" w:rsidRDefault="00C6141F">
      <w:pPr>
        <w:spacing w:after="0"/>
      </w:pPr>
    </w:p>
    <w:p w14:paraId="3E4FBDB4" w14:textId="05FE7515" w:rsidR="00C6141F" w:rsidRDefault="00B9011C">
      <w:r>
        <w:t xml:space="preserve">Obveze se odnose na potraživanja za refundaciju bolovanja od strane  </w:t>
      </w:r>
      <w:proofErr w:type="spellStart"/>
      <w:r>
        <w:t>hzzo-a</w:t>
      </w:r>
      <w:proofErr w:type="spellEnd"/>
      <w:r>
        <w:t xml:space="preserve">, projekt </w:t>
      </w:r>
      <w:r w:rsidR="000A5417">
        <w:t>E</w:t>
      </w:r>
      <w:r>
        <w:t>rasmus i povrat poreza po konačnom obračunu poreza</w:t>
      </w:r>
      <w:r w:rsidR="000A5417">
        <w:t>. Prema uputi Ministarstva financija prihod za projekt Erasmus evidentira se tek po predaji završnog izvješća, odnosno u 2027 godino. Do tada se sredstva evidentiraju kao obveza za predujmove.</w:t>
      </w:r>
    </w:p>
    <w:p w14:paraId="142D71BE" w14:textId="77777777" w:rsidR="00C6141F" w:rsidRDefault="00C6141F"/>
    <w:p w14:paraId="2E714736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141F" w14:paraId="5EB9D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5BD81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3E45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CB034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0B4B9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20488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4C1C2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5952DB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4D356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C41EA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98647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10438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BBB8C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10.567,05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6D695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628,4</w:t>
            </w:r>
          </w:p>
        </w:tc>
      </w:tr>
    </w:tbl>
    <w:p w14:paraId="5AAF77BC" w14:textId="77777777" w:rsidR="00C6141F" w:rsidRDefault="00C6141F">
      <w:pPr>
        <w:spacing w:after="0"/>
      </w:pPr>
    </w:p>
    <w:p w14:paraId="18914316" w14:textId="40C826D8" w:rsidR="00C6141F" w:rsidRDefault="000A5417">
      <w:r>
        <w:t>Z</w:t>
      </w:r>
      <w:r w:rsidR="00B9011C">
        <w:t>bog odlaska više djelatnika na duže bolovanje došlo je do povećanja obveza refundacija </w:t>
      </w:r>
      <w:r>
        <w:t>od strane HZZO-a. Navedeno potraživanje refundirati će se u državnu riznicu tijekom 2026. godine.</w:t>
      </w:r>
    </w:p>
    <w:p w14:paraId="17C76A07" w14:textId="77777777" w:rsidR="00C6141F" w:rsidRDefault="00C6141F"/>
    <w:p w14:paraId="583B4983" w14:textId="77777777" w:rsidR="00C6141F" w:rsidRDefault="00B9011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57FFE8D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6141F" w14:paraId="086C8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570DE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7C20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C388D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24C2A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0EA62" w14:textId="77777777" w:rsidR="00C6141F" w:rsidRDefault="00B9011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141F" w14:paraId="683D6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64800" w14:textId="77777777" w:rsidR="00C6141F" w:rsidRDefault="00C614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4FC98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B2FD5" w14:textId="77777777" w:rsidR="00C6141F" w:rsidRDefault="00B9011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6C556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13.035,65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D4E9B" w14:textId="77777777" w:rsidR="00C6141F" w:rsidRDefault="00B9011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744199" w14:textId="77777777" w:rsidR="00C6141F" w:rsidRDefault="00C6141F">
      <w:pPr>
        <w:spacing w:after="0"/>
      </w:pPr>
    </w:p>
    <w:p w14:paraId="62055B6E" w14:textId="77777777" w:rsidR="00C6141F" w:rsidRDefault="00B9011C">
      <w:r>
        <w:lastRenderedPageBreak/>
        <w:t>Ulaskom u riznicu osnivača došlo je do gašenja žiro računa i izmijenjen je način plaćanja obveza prema dobavljačima.</w:t>
      </w:r>
    </w:p>
    <w:p w14:paraId="0291646E" w14:textId="77777777" w:rsidR="00C6141F" w:rsidRDefault="00B9011C">
      <w:r>
        <w:t>Isto tako zbog problema sa ulaskom u aplikacije došlo je do kašnjenja plaćanja računa koji su imali dospijeće do 31.12.2025. godine</w:t>
      </w:r>
    </w:p>
    <w:p w14:paraId="1EC67ECB" w14:textId="77777777" w:rsidR="00C6141F" w:rsidRDefault="00C6141F"/>
    <w:p w14:paraId="3FFAF961" w14:textId="77777777" w:rsidR="00C6141F" w:rsidRDefault="00B9011C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16.</w:t>
      </w:r>
    </w:p>
    <w:p w14:paraId="1A3DE199" w14:textId="77777777" w:rsidR="00C6141F" w:rsidRDefault="00B9011C">
      <w:pPr>
        <w:spacing w:line="240" w:lineRule="auto"/>
        <w:jc w:val="both"/>
      </w:pPr>
      <w:r>
        <w:rPr>
          <w:b/>
        </w:rPr>
        <w:t>EU izvještaj</w:t>
      </w:r>
    </w:p>
    <w:p w14:paraId="53045883" w14:textId="77777777" w:rsidR="00C6141F" w:rsidRDefault="00B9011C">
      <w:r>
        <w:t>Podaci se odnose na projekt Mozaik 7 za troškove plaća i ostalih rashoda pomoćnika u nastavi</w:t>
      </w:r>
    </w:p>
    <w:p w14:paraId="68C480B0" w14:textId="2B154069" w:rsidR="00C6141F" w:rsidRDefault="00C6141F"/>
    <w:p w14:paraId="6954D5AF" w14:textId="77777777" w:rsidR="00B9011C" w:rsidRDefault="00B9011C"/>
    <w:sectPr w:rsidR="00B9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1F"/>
    <w:rsid w:val="000A5417"/>
    <w:rsid w:val="00B9011C"/>
    <w:rsid w:val="00C052E4"/>
    <w:rsid w:val="00C6141F"/>
    <w:rsid w:val="00C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9AE4"/>
  <w15:docId w15:val="{E1A53087-890C-4FBE-B69C-D066899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Danijela Fabreti</cp:lastModifiedBy>
  <cp:revision>2</cp:revision>
  <dcterms:created xsi:type="dcterms:W3CDTF">2026-03-02T11:41:00Z</dcterms:created>
  <dcterms:modified xsi:type="dcterms:W3CDTF">2026-03-02T12:11:00Z</dcterms:modified>
</cp:coreProperties>
</file>